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106" w:type="dxa"/>
        <w:tblLayout w:type="fixed"/>
        <w:tblLook w:val="00A0"/>
      </w:tblPr>
      <w:tblGrid>
        <w:gridCol w:w="4002"/>
        <w:gridCol w:w="1591"/>
        <w:gridCol w:w="4252"/>
      </w:tblGrid>
      <w:tr w:rsidR="00B800C3">
        <w:trPr>
          <w:cantSplit/>
          <w:trHeight w:val="1630"/>
        </w:trPr>
        <w:tc>
          <w:tcPr>
            <w:tcW w:w="4002" w:type="dxa"/>
          </w:tcPr>
          <w:p w:rsidR="00B800C3" w:rsidRDefault="00B800C3">
            <w:pPr>
              <w:keepNext/>
              <w:ind w:right="-286"/>
              <w:jc w:val="center"/>
              <w:outlineLvl w:val="3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</w:rPr>
              <w:t>БАШ?ОРТОСТАН РЕСПУБЛИКА№Ы М»СЕТЛЕ РАЙОНЫ                  МУНИЦИПАЛЬ РАЙОНЫНЫ*          ДЫУАН-М»СЕТЛЕ АУЫЛ СОВЕТЫ      АУЫЛ БИЛ»М»№Е СОВЕТЫ</w:t>
            </w:r>
          </w:p>
        </w:tc>
        <w:tc>
          <w:tcPr>
            <w:tcW w:w="1591" w:type="dxa"/>
          </w:tcPr>
          <w:p w:rsidR="00B800C3" w:rsidRDefault="00B800C3">
            <w:pPr>
              <w:ind w:right="-286"/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75.75pt;visibility:visible">
                  <v:imagedata r:id="rId4" o:title=""/>
                </v:shape>
              </w:pict>
            </w:r>
          </w:p>
        </w:tc>
        <w:tc>
          <w:tcPr>
            <w:tcW w:w="4252" w:type="dxa"/>
          </w:tcPr>
          <w:p w:rsidR="00B800C3" w:rsidRDefault="00B800C3">
            <w:pPr>
              <w:ind w:right="-2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СЕЛЬСКОГО ПОСЕЛЕНИЯ           ДУВАН-МЕЧЕТЛИНСКИЙ СЕЛЬСОВЕТ</w:t>
            </w:r>
          </w:p>
          <w:p w:rsidR="00B800C3" w:rsidRDefault="00B800C3">
            <w:pPr>
              <w:ind w:right="-2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B800C3" w:rsidRDefault="00B800C3">
            <w:pPr>
              <w:ind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МЕЧЕТЛИНСКИЙ РАЙОН </w:t>
            </w:r>
          </w:p>
          <w:p w:rsidR="00B800C3" w:rsidRDefault="00B800C3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РЕСПУБЛИКИ БАШКОРТОСТАН</w:t>
            </w:r>
          </w:p>
        </w:tc>
      </w:tr>
    </w:tbl>
    <w:p w:rsidR="00B800C3" w:rsidRDefault="00B800C3" w:rsidP="005A7F28">
      <w:pPr>
        <w:ind w:right="-286"/>
        <w:jc w:val="center"/>
        <w:rPr>
          <w:rFonts w:ascii="Bash" w:hAnsi="Bash" w:cs="Bash"/>
          <w:sz w:val="22"/>
          <w:szCs w:val="22"/>
        </w:rPr>
      </w:pPr>
      <w:r>
        <w:rPr>
          <w:noProof/>
        </w:rPr>
        <w:pict>
          <v:line id="Line 7" o:spid="_x0000_s1026" style="position:absolute;left:0;text-align:left;z-index:251658240;visibility:visible;mso-wrap-distance-top:-3e-5mm;mso-wrap-distance-bottom:-3e-5mm;mso-position-horizontal-relative:text;mso-position-vertical-relative:text" from="-18pt,8.5pt" to="486pt,8.5pt" strokeweight="4.5pt">
            <v:stroke linestyle="thinThick"/>
          </v:line>
        </w:pict>
      </w:r>
    </w:p>
    <w:p w:rsidR="00B800C3" w:rsidRDefault="00B800C3" w:rsidP="005A7F28">
      <w:pPr>
        <w:ind w:left="-567" w:right="-286" w:firstLine="360"/>
        <w:jc w:val="center"/>
        <w:rPr>
          <w:rFonts w:ascii="TimBashk" w:hAnsi="TimBashk" w:cs="TimBashk"/>
          <w:b/>
          <w:bCs/>
          <w:sz w:val="28"/>
          <w:szCs w:val="28"/>
        </w:rPr>
      </w:pPr>
    </w:p>
    <w:p w:rsidR="00B800C3" w:rsidRDefault="00B800C3" w:rsidP="005A7F28">
      <w:pPr>
        <w:ind w:left="-567" w:right="-286" w:firstLine="360"/>
        <w:jc w:val="center"/>
        <w:rPr>
          <w:b/>
          <w:bCs/>
          <w:sz w:val="28"/>
          <w:szCs w:val="28"/>
        </w:rPr>
      </w:pPr>
      <w:r w:rsidRPr="005A7F28">
        <w:rPr>
          <w:rFonts w:ascii="TimBashk" w:hAnsi="TimBashk" w:cs="TimBashk"/>
          <w:b/>
          <w:bCs/>
          <w:sz w:val="28"/>
          <w:szCs w:val="28"/>
        </w:rPr>
        <w:t>?</w:t>
      </w:r>
      <w:r w:rsidRPr="005A7F28">
        <w:rPr>
          <w:b/>
          <w:bCs/>
          <w:sz w:val="28"/>
          <w:szCs w:val="28"/>
        </w:rPr>
        <w:t>АРАР                                                                 РЕШЕНИЕ</w:t>
      </w:r>
    </w:p>
    <w:p w:rsidR="00B800C3" w:rsidRPr="005A7F28" w:rsidRDefault="00B800C3" w:rsidP="005A7F28">
      <w:pPr>
        <w:ind w:left="-567" w:right="-286" w:firstLine="360"/>
        <w:jc w:val="center"/>
        <w:rPr>
          <w:b/>
          <w:bCs/>
          <w:sz w:val="28"/>
          <w:szCs w:val="28"/>
        </w:rPr>
      </w:pPr>
    </w:p>
    <w:p w:rsidR="00B800C3" w:rsidRPr="005A7F28" w:rsidRDefault="00B800C3" w:rsidP="005A7F28">
      <w:pPr>
        <w:tabs>
          <w:tab w:val="left" w:pos="3402"/>
        </w:tabs>
        <w:ind w:right="-286" w:hanging="284"/>
        <w:jc w:val="center"/>
        <w:rPr>
          <w:sz w:val="28"/>
          <w:szCs w:val="28"/>
        </w:rPr>
      </w:pPr>
      <w:r>
        <w:rPr>
          <w:sz w:val="28"/>
          <w:szCs w:val="28"/>
        </w:rPr>
        <w:t>«05» ноябрь</w:t>
      </w:r>
      <w:r w:rsidRPr="005A7F28">
        <w:rPr>
          <w:sz w:val="28"/>
          <w:szCs w:val="28"/>
        </w:rPr>
        <w:t xml:space="preserve"> 2020 й.                  </w:t>
      </w:r>
      <w:r>
        <w:rPr>
          <w:sz w:val="28"/>
          <w:szCs w:val="28"/>
        </w:rPr>
        <w:t xml:space="preserve">  №  68</w:t>
      </w:r>
      <w:r w:rsidRPr="005A7F28">
        <w:rPr>
          <w:sz w:val="28"/>
          <w:szCs w:val="28"/>
        </w:rPr>
        <w:t xml:space="preserve">                      от </w:t>
      </w:r>
      <w:r>
        <w:rPr>
          <w:sz w:val="28"/>
          <w:szCs w:val="28"/>
        </w:rPr>
        <w:t>«05» ноября</w:t>
      </w:r>
      <w:r w:rsidRPr="005A7F28">
        <w:rPr>
          <w:sz w:val="28"/>
          <w:szCs w:val="28"/>
        </w:rPr>
        <w:t xml:space="preserve"> 2020 г.</w:t>
      </w:r>
    </w:p>
    <w:p w:rsidR="00B800C3" w:rsidRPr="005A7F28" w:rsidRDefault="00B800C3" w:rsidP="005A7F28">
      <w:pPr>
        <w:ind w:right="-286" w:firstLine="360"/>
        <w:jc w:val="center"/>
        <w:rPr>
          <w:sz w:val="28"/>
          <w:szCs w:val="28"/>
        </w:rPr>
      </w:pPr>
    </w:p>
    <w:p w:rsidR="00B800C3" w:rsidRDefault="00B800C3" w:rsidP="00EA4720">
      <w:pPr>
        <w:shd w:val="clear" w:color="auto" w:fill="FFFFFF"/>
        <w:suppressAutoHyphens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оформления прав пользования                      муниципальным имуществом сельского поселения Дуван-Мечетлинский сельсовет  муниципального района </w:t>
      </w:r>
      <w:r>
        <w:rPr>
          <w:b/>
          <w:bCs/>
          <w:sz w:val="28"/>
          <w:szCs w:val="28"/>
        </w:rPr>
        <w:t xml:space="preserve">Мечетлинский </w:t>
      </w:r>
      <w:r>
        <w:rPr>
          <w:b/>
          <w:bCs/>
          <w:color w:val="000000"/>
          <w:sz w:val="28"/>
          <w:szCs w:val="28"/>
        </w:rPr>
        <w:t>район Республики Башкортостан и методики определения годовой арендной платы за пользование муниципальным имуществом муниципального района      Мечетлинский район Республики Башкортостан</w:t>
      </w:r>
    </w:p>
    <w:p w:rsidR="00B800C3" w:rsidRDefault="00B800C3" w:rsidP="00EA4720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800C3" w:rsidRDefault="00B800C3" w:rsidP="00EA4720">
      <w:pPr>
        <w:suppressAutoHyphens/>
        <w:jc w:val="both"/>
        <w:rPr>
          <w:vanish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Федеральным законом Российской Федерации N 131-ФЗ от 06.10.2003 "Об общих принципах организации местного самоуправления в Российской Федерации", с учетом положений Постановления Правительства Республики Башкортостан </w:t>
      </w:r>
      <w:r>
        <w:rPr>
          <w:sz w:val="28"/>
          <w:szCs w:val="28"/>
        </w:rPr>
        <w:t xml:space="preserve">от 29 декабря 2007 г. N 403 « О порядке оформления прав пользования государственным имуществом Республики Башкортостан и </w:t>
      </w:r>
      <w:r>
        <w:rPr>
          <w:vanish/>
          <w:sz w:val="28"/>
          <w:szCs w:val="28"/>
        </w:rPr>
        <w:t>(см. текст в предыдущей редакции)</w:t>
      </w:r>
    </w:p>
    <w:p w:rsidR="00B800C3" w:rsidRDefault="00B800C3" w:rsidP="00EA47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годовой арендной платы за пользование государственным имуществом Республики Башкортостан (в ред. Постановлений Правительства РБ от 12.05.2008 N 148, от 01.09.2009 N 334, от 09.09.2009 N 343, от 16.12.2010 N 486, от 20.09.2011 N 329, от 05.08.2013 N 357, от 23.10.2014 N 479, от 07.05.2015 N 152, от 24.12.2015 N 553, от 05.05.2016 N 166, от 10.02.2017 N 50, от 14.07.2017 N 329, от 06.12.2017 N 577, от 27.08.2018 N 405, от 05.09.2018 N 426), </w:t>
      </w:r>
      <w:r>
        <w:rPr>
          <w:color w:val="000000"/>
          <w:sz w:val="27"/>
          <w:szCs w:val="27"/>
        </w:rPr>
        <w:t xml:space="preserve">на основании ст. </w:t>
      </w:r>
      <w:r>
        <w:rPr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Устава сельского поселения Дуван-Мечетлинский сельсовет </w:t>
      </w:r>
      <w:r>
        <w:rPr>
          <w:sz w:val="28"/>
          <w:szCs w:val="28"/>
        </w:rPr>
        <w:t xml:space="preserve">муниципального района Мечетлинский район Республики Башкортостан, Совет муниципального района Мечетлинский район Республики Башкортостан  </w:t>
      </w:r>
      <w:r>
        <w:rPr>
          <w:b/>
          <w:bCs/>
          <w:sz w:val="28"/>
          <w:szCs w:val="28"/>
        </w:rPr>
        <w:t>РЕШИЛ:</w:t>
      </w:r>
    </w:p>
    <w:p w:rsidR="00B800C3" w:rsidRDefault="00B800C3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Порядок оформления прав пользования муниципальным имуществом сельского поселения Дуван-Мечетлинский сельсовет муниципального района Мечетлинский район Республики Башкортостан (приложение N 1).  </w:t>
      </w:r>
    </w:p>
    <w:p w:rsidR="00B800C3" w:rsidRDefault="00B800C3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годовая арендная плата за пользование муниципальным имуществом сельского поселения Дуван-Мечетлинский сельсовет муниципального района </w:t>
      </w:r>
      <w:r>
        <w:rPr>
          <w:sz w:val="28"/>
          <w:szCs w:val="28"/>
        </w:rPr>
        <w:t>Мечетлинский</w:t>
      </w:r>
      <w:r>
        <w:rPr>
          <w:color w:val="000000"/>
          <w:sz w:val="28"/>
          <w:szCs w:val="28"/>
        </w:rPr>
        <w:t xml:space="preserve"> район Республики Башкортостан рассчитывается в соответствии с </w:t>
      </w:r>
      <w:r>
        <w:rPr>
          <w:sz w:val="28"/>
          <w:szCs w:val="28"/>
        </w:rPr>
        <w:t xml:space="preserve">Методикой, утвержденной Постановлением Правительства </w:t>
      </w:r>
      <w:r>
        <w:rPr>
          <w:color w:val="000000"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от 29 декабря 2007 г. N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Башкортостан».</w:t>
      </w:r>
    </w:p>
    <w:p w:rsidR="00B800C3" w:rsidRDefault="00B800C3" w:rsidP="00EA4720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Принять к сведению, что ведение Реестра муниципального имущества сельского поселения  Дуван-Мечетлинский сельсовет муниципального района Мечетлинский район Республики Башкортостан осуществляется в соответствии с П</w:t>
      </w:r>
      <w:r>
        <w:rPr>
          <w:sz w:val="28"/>
          <w:szCs w:val="28"/>
        </w:rPr>
        <w:t>риказом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B800C3" w:rsidRDefault="00B800C3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Установить, что при передаче в аренду муниципального имущества, находящегося в муниципальной собственности сельского поселения Дуван-Мечетлинский сельсовет муниципального района Мечетлинский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B800C3" w:rsidRDefault="00B800C3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Настоящие решение вступает в силу со дня его официального опубликования.</w:t>
      </w:r>
    </w:p>
    <w:p w:rsidR="00B800C3" w:rsidRDefault="00B800C3" w:rsidP="00EA4720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над исполнением данного решения возложить на комиссию Совета по бюджету, налогам и вопросам собственности.</w:t>
      </w:r>
    </w:p>
    <w:p w:rsidR="00B800C3" w:rsidRDefault="00B800C3" w:rsidP="00EA47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0C3" w:rsidRDefault="00B800C3" w:rsidP="00EA4720">
      <w:pPr>
        <w:tabs>
          <w:tab w:val="left" w:pos="851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800C3" w:rsidRPr="007475E5" w:rsidRDefault="00B800C3" w:rsidP="00EA4720">
      <w:pPr>
        <w:suppressAutoHyphens/>
        <w:rPr>
          <w:sz w:val="28"/>
          <w:szCs w:val="28"/>
        </w:rPr>
      </w:pPr>
      <w:r w:rsidRPr="007475E5">
        <w:rPr>
          <w:sz w:val="28"/>
          <w:szCs w:val="28"/>
        </w:rPr>
        <w:t>Глава сельского поселения</w:t>
      </w:r>
    </w:p>
    <w:p w:rsidR="00B800C3" w:rsidRPr="007475E5" w:rsidRDefault="00B800C3" w:rsidP="00EA4720">
      <w:pPr>
        <w:suppressAutoHyphens/>
        <w:rPr>
          <w:sz w:val="28"/>
          <w:szCs w:val="28"/>
        </w:rPr>
      </w:pPr>
      <w:r w:rsidRPr="007475E5">
        <w:rPr>
          <w:sz w:val="28"/>
          <w:szCs w:val="28"/>
        </w:rPr>
        <w:t>Дуван-Мечетлинский сельсовет</w:t>
      </w:r>
    </w:p>
    <w:p w:rsidR="00B800C3" w:rsidRPr="007475E5" w:rsidRDefault="00B800C3" w:rsidP="00EA4720">
      <w:pPr>
        <w:suppressAutoHyphens/>
        <w:rPr>
          <w:sz w:val="28"/>
          <w:szCs w:val="28"/>
        </w:rPr>
      </w:pPr>
      <w:r w:rsidRPr="007475E5">
        <w:rPr>
          <w:sz w:val="28"/>
          <w:szCs w:val="28"/>
        </w:rPr>
        <w:t xml:space="preserve">муниципального района </w:t>
      </w:r>
    </w:p>
    <w:p w:rsidR="00B800C3" w:rsidRPr="007475E5" w:rsidRDefault="00B800C3" w:rsidP="00EA4720">
      <w:pPr>
        <w:suppressAutoHyphens/>
        <w:rPr>
          <w:sz w:val="28"/>
          <w:szCs w:val="28"/>
        </w:rPr>
      </w:pPr>
      <w:r w:rsidRPr="007475E5">
        <w:rPr>
          <w:sz w:val="28"/>
          <w:szCs w:val="28"/>
        </w:rPr>
        <w:t xml:space="preserve">Мечетлинский район </w:t>
      </w:r>
    </w:p>
    <w:p w:rsidR="00B800C3" w:rsidRPr="007475E5" w:rsidRDefault="00B800C3" w:rsidP="00EA4720">
      <w:pPr>
        <w:suppressAutoHyphens/>
        <w:rPr>
          <w:sz w:val="28"/>
          <w:szCs w:val="28"/>
        </w:rPr>
      </w:pPr>
      <w:r w:rsidRPr="007475E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         А.Ю.Фазылов</w:t>
      </w:r>
    </w:p>
    <w:p w:rsidR="00B800C3" w:rsidRPr="007475E5" w:rsidRDefault="00B800C3" w:rsidP="00EA4720">
      <w:pPr>
        <w:suppressAutoHyphens/>
        <w:rPr>
          <w:sz w:val="24"/>
          <w:szCs w:val="24"/>
        </w:rPr>
      </w:pPr>
      <w:r w:rsidRPr="007475E5">
        <w:rPr>
          <w:sz w:val="24"/>
          <w:szCs w:val="24"/>
        </w:rPr>
        <w:t>с.Дуван-Мечетлино</w:t>
      </w: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 поселения</w:t>
      </w: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Дуван-Мечетлинский сельсовет </w:t>
      </w:r>
    </w:p>
    <w:p w:rsidR="00B800C3" w:rsidRDefault="00B800C3" w:rsidP="009B1883">
      <w:pPr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</w:p>
    <w:p w:rsidR="00B800C3" w:rsidRDefault="00B800C3" w:rsidP="009B1883">
      <w:pPr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Мечетлинский район </w:t>
      </w: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Республики Башкортостан</w:t>
      </w: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«05» ноября 2020 г. N68 </w:t>
      </w:r>
    </w:p>
    <w:p w:rsidR="00B800C3" w:rsidRDefault="00B800C3" w:rsidP="009B1883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оформления прав пользования муниципальным имуществом сельского поселения Дуван-Мечетлинский сельсовет</w:t>
      </w: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Мечетлинский район Республики Башкортостан</w:t>
      </w:r>
    </w:p>
    <w:p w:rsidR="00B800C3" w:rsidRDefault="00B800C3" w:rsidP="009B1883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B800C3" w:rsidRDefault="00B800C3" w:rsidP="009B1883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Настоящий документ определяет порядок оформления прав пользования муниципальным имуществом, находящимся в собственности сельского поселения Дуван-Мечетлинский сельсовет муниципального района Мечетлинский район Республики Башкортостан  (далее - муниципальное имущество), в случаях, предусмотренных законодательством.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1.2. К муниципальному имуществу относятся: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комплексы зданий, строений и сооружений;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отдельно стоящие здания, строения и сооружения;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жилищного фонда, переводимые в состав муниципального нежилого фонда;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машины и оборудование;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средства;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оборотные средства (запасы сырья, топлива, материалов и др.);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перед кредиторами арендодателя;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иное имущество, находящееся в государственной собственности.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хозяйственного ведения;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оперативного управления;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доверительного управления;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безвозмездного пользования;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аренды и субаренды.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постановлением Администрации сельского поселения Дуван-Мечетлинский сельсовет муниципального района Мечетлинский район Республики Башкортостан (далее - Администрация), в пределах предоставленных полномочий, если иное не предусмотрено законодательством. Комитет по управлению собственностью Минземимущества РБ по Мечетлинскому району (далее КУС Минземимущества РБ по Мечетлинскому району) готовит проекты постановлений Администрации. 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1.6.Объекты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не по целевому назначению;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неуставных целях;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 вовлечения в производственный цикл предприятия.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</w:p>
    <w:p w:rsidR="00B800C3" w:rsidRDefault="00B800C3" w:rsidP="009B1883">
      <w:pPr>
        <w:suppressAutoHyphens/>
        <w:rPr>
          <w:b/>
          <w:bCs/>
          <w:vanish/>
          <w:sz w:val="24"/>
          <w:szCs w:val="24"/>
        </w:rPr>
      </w:pPr>
      <w:r>
        <w:rPr>
          <w:b/>
          <w:bCs/>
          <w:vanish/>
          <w:sz w:val="24"/>
          <w:szCs w:val="24"/>
        </w:rPr>
        <w:t>(см. текст в предыдущей редакции)</w:t>
      </w: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Порядок оформления прав пользования</w:t>
      </w: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муниципальным имуществом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>(см. текст в предыдущей редакции)</w:t>
      </w:r>
    </w:p>
    <w:p w:rsidR="00B800C3" w:rsidRDefault="00B800C3" w:rsidP="009B1883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2) без проведения торгов.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2.2. Муниципальное имущество предоставляется без проведения торгов в случаях предоставления указанных прав на такое имущество соответствии со статьей 17.1 Федерального закона от 25.06.2006 № 135-ФЗ «О защите конкуренции».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2.4.1. Юридические и физические лица подают в Администрацию сельского поселения заявление о передаче муниципального имущества в пользование, которое регистрируется в установленном порядке.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2.4.2. Рассмотрение заявления о передаче без проведения торгов муниципальное имущество в пользование производится в срок до одного месяца.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 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приостановлена деятельность заявителя в порядке, предусмотренном </w:t>
      </w:r>
      <w:hyperlink r:id="rId5" w:history="1">
        <w:r>
          <w:rPr>
            <w:rStyle w:val="Hyperlink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предоставлены заведомо ложные сведения, содержащиеся в представленных документах.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по итогам работы Комиссии по рассмотрению заявок на право пользования муниципальным имуществом (далее - Комиссия), созданной Администрацией сельского поселения. Положение о Комиссии, состав и порядок ее работы утверждаются постановлением Администрации сельского поселения. Комиссия оформляет протокол, который утверждается Администрацией сельского поселения.</w:t>
      </w:r>
    </w:p>
    <w:p w:rsidR="00B800C3" w:rsidRDefault="00B800C3" w:rsidP="009B1883">
      <w:pPr>
        <w:suppressAutoHyphens/>
        <w:ind w:firstLine="709"/>
        <w:jc w:val="both"/>
        <w:rPr>
          <w:vanish/>
          <w:sz w:val="24"/>
          <w:szCs w:val="24"/>
        </w:rPr>
      </w:pPr>
      <w:r>
        <w:rPr>
          <w:sz w:val="24"/>
          <w:szCs w:val="24"/>
        </w:rPr>
        <w:t>2.4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.4.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Администрации сельского поселения оформляются договоры о передаче муниципального имущества в: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доверительное управление;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безвозмездное пользование;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аренду и субаренду.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2.5.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принятия решения в соответствии с пунктом 2.5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2.9. КУС Минземимущества  РБ по Мечетлинскому району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2.10. КУС Минземимущества  РБ по Мечетлинскому району имеет право в рамках контроля за исполнением договоров о передаче муниципального имущества в пользование: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 квалифицированных специалистов и экспертов.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6" w:history="1">
        <w:r>
          <w:rPr>
            <w:rStyle w:val="Hyperlink"/>
            <w:sz w:val="24"/>
            <w:szCs w:val="24"/>
          </w:rPr>
          <w:t>статьей 47.6</w:t>
        </w:r>
      </w:hyperlink>
      <w:r>
        <w:rPr>
          <w:sz w:val="24"/>
          <w:szCs w:val="24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7" w:anchor="P275" w:history="1">
        <w:r>
          <w:rPr>
            <w:rStyle w:val="Hyperlink"/>
            <w:sz w:val="24"/>
            <w:szCs w:val="24"/>
          </w:rPr>
          <w:t>пунктом 5.11</w:t>
        </w:r>
      </w:hyperlink>
      <w:r>
        <w:rPr>
          <w:sz w:val="24"/>
          <w:szCs w:val="24"/>
        </w:rPr>
        <w:t xml:space="preserve"> настоящего Порядка.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Особенности передачи муниципального имущества </w:t>
      </w: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доверительное управление</w:t>
      </w:r>
    </w:p>
    <w:p w:rsidR="00B800C3" w:rsidRDefault="00B800C3" w:rsidP="009B1883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коммерческой организации (за исключением государственного унитарного предприятия);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Дуван-Мечетлинский сельсовет муниципального района  Мечетлинский  район Республики Башкортостан в соответствии с настоящим Порядком.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технических документации на него осуществляется доверительным управляющим.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доверительное управление;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утвержденные предприятием технического учета и инвентаризации технические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8" w:anchor="P181" w:history="1">
        <w:r>
          <w:rPr>
            <w:rStyle w:val="Hyperlink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9" w:anchor="P182" w:history="1">
        <w:r>
          <w:rPr>
            <w:rStyle w:val="Hyperlink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10" w:anchor="P184" w:history="1">
        <w:r>
          <w:rPr>
            <w:rStyle w:val="Hyperlink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11" w:anchor="P185" w:history="1">
        <w:r>
          <w:rPr>
            <w:rStyle w:val="Hyperlink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12" w:anchor="P187" w:history="1">
        <w:r>
          <w:rPr>
            <w:rStyle w:val="Hyperlink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13" w:anchor="P189" w:history="1">
        <w:r>
          <w:rPr>
            <w:rStyle w:val="Hyperlink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Дуван-</w:t>
      </w:r>
      <w:r>
        <w:rPr>
          <w:sz w:val="24"/>
          <w:szCs w:val="24"/>
        </w:rPr>
        <w:br/>
        <w:t>Мечетлинский сельсовет муниципального района  Мечетлинский  район Республики Башкортостан заявителем самостоятельно.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14" w:anchor="P183" w:history="1">
        <w:r>
          <w:rPr>
            <w:rStyle w:val="Hyperlink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15" w:anchor="P186" w:history="1">
        <w:r>
          <w:rPr>
            <w:rStyle w:val="Hyperlink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КУС Минземимущества  РБ по Мечетлинскому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непредставлены заявителем по собственной инициативе.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3.8. КУС Минземимущества  РБ по Мечетлинскому району и доверительный управляющий оформляют договор о передаче муниципального имущества в доверительное управление по форме, утвержденной Минземимуществом РБ, а также перечень муниципального имущества, являющийся неотъемлемой частью указанного договора.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Особенности передачи муниципального имущества </w:t>
      </w: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безвозмездное пользование</w:t>
      </w:r>
    </w:p>
    <w:p w:rsidR="00B800C3" w:rsidRDefault="00B800C3" w:rsidP="009B1883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инженерной инфраструктуры;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государственного нежилого фонда;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государственного жилищного фонда;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иное муниципальное имущество.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Функции ссудодателя на условиях безвозмездного пользования осуществляет  Администрация муниципального района  Мечетлинский  район Республики Башкортостан.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4.6. Для оформления договора безвозмездного пользования муниципальным имуществом представляются заявление и  следующие документы или их копии: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vanish/>
          <w:sz w:val="24"/>
          <w:szCs w:val="24"/>
        </w:rPr>
        <w:t xml:space="preserve"> (см. текст в предыдущей редакции) (см. текст в предыдущей редакции)</w:t>
      </w:r>
      <w:r>
        <w:rPr>
          <w:sz w:val="24"/>
          <w:szCs w:val="24"/>
        </w:rPr>
        <w:t xml:space="preserve">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 личность;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16" w:anchor="P217" w:history="1">
        <w:r>
          <w:rPr>
            <w:rStyle w:val="Hyperlink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17" w:anchor="P218" w:history="1">
        <w:r>
          <w:rPr>
            <w:rStyle w:val="Hyperlink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18" w:anchor="P220" w:history="1">
        <w:r>
          <w:rPr>
            <w:rStyle w:val="Hyperlink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19" w:anchor="P221" w:history="1">
        <w:r>
          <w:rPr>
            <w:rStyle w:val="Hyperlink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20" w:anchor="P223" w:history="1">
        <w:r>
          <w:rPr>
            <w:rStyle w:val="Hyperlink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21" w:anchor="P225" w:history="1">
        <w:r>
          <w:rPr>
            <w:rStyle w:val="Hyperlink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Дуван-Мечетлинский  сельсовет муниципального района  Мечетлинский  район Республики Башкортостан заявителем самостоятельно.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22" w:anchor="P219" w:history="1">
        <w:r>
          <w:rPr>
            <w:rStyle w:val="Hyperlink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23" w:anchor="P222" w:history="1">
        <w:r>
          <w:rPr>
            <w:rStyle w:val="Hyperlink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Администрацией сельского поселения Дуван-Мечетлинский сельсовет муниципального района  Мечетлинский  район Республики Башкортостан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4.7. Ссудодатель и ссудополучатель оформляют договор о передаче муниципального имущества в безвозмездное пользование по форме, утвержденной Минземимуществом РБ, а также перечни муниципального имущества, являющиеся неотъемлемой частью указанного договора.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Особенности передачи муниципального</w:t>
      </w: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в аренду</w:t>
      </w:r>
    </w:p>
    <w:p w:rsidR="00B800C3" w:rsidRDefault="00B800C3" w:rsidP="009B1883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5.2. Арендодателем муниципального имущества выступают: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от имени собственника - Администрация сельского поселения Дуван-Мечетлинский сельсовет муниципального района  Мечетлинский  район Республики Башкортостан;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предприятия и учреждения,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сельского поселения.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КУС Минземимущества  РБ по Мечетлинскому району.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5.4. Для оформления договора аренды муниципального имущества без права выкупа представляются заявление и  следующие документы или их копии: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vanish/>
          <w:sz w:val="24"/>
          <w:szCs w:val="24"/>
        </w:rPr>
        <w:t xml:space="preserve"> (см. текст в предыдущей редакции) (см. текст в предыдущей редакции)</w:t>
      </w: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 для индивидуального предпринимателя - документы, удостоверяющие личность;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 в аренду;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24" w:anchor="P246" w:history="1">
        <w:r>
          <w:rPr>
            <w:rStyle w:val="Hyperlink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25" w:anchor="P247" w:history="1">
        <w:r>
          <w:rPr>
            <w:rStyle w:val="Hyperlink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26" w:anchor="P249" w:history="1">
        <w:r>
          <w:rPr>
            <w:rStyle w:val="Hyperlink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27" w:anchor="P250" w:history="1">
        <w:r>
          <w:rPr>
            <w:rStyle w:val="Hyperlink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28" w:anchor="P252" w:history="1">
        <w:r>
          <w:rPr>
            <w:rStyle w:val="Hyperlink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29" w:anchor="P254" w:history="1">
        <w:r>
          <w:rPr>
            <w:rStyle w:val="Hyperlink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Дуван-Мечетлинский сельсовет муниципального района  Мечетлинский  район Республики Башкортостан заявителем самостоятельно.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30" w:anchor="P248" w:history="1">
        <w:r>
          <w:rPr>
            <w:rStyle w:val="Hyperlink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31" w:anchor="P251" w:history="1">
        <w:r>
          <w:rPr>
            <w:rStyle w:val="Hyperlink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 Администрацией сельского поселения Дуван-Мечетлинский сельсовет муниципального района  Мечетлинский 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5.5. Администрация сельского поселения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5.6. Сроки аренды муниципального имущества определяются договором аренды.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32" w:history="1">
        <w:r>
          <w:rPr>
            <w:rStyle w:val="Hyperlink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"Об оценочной деятельности в Российской Федерации", либо с </w:t>
      </w:r>
      <w:hyperlink r:id="rId33" w:history="1">
        <w:r>
          <w:rPr>
            <w:rStyle w:val="Hyperlink"/>
            <w:sz w:val="24"/>
            <w:szCs w:val="24"/>
          </w:rPr>
          <w:t>Методикой</w:t>
        </w:r>
      </w:hyperlink>
      <w:r>
        <w:rPr>
          <w:sz w:val="24"/>
          <w:szCs w:val="24"/>
        </w:rPr>
        <w:t xml:space="preserve"> определения годовой арендной платы за пользование государственным имуществом Республики Башкортостан, утвержденной Постановлением Правительства Республики Башкортостан от 29 декабря 2007 года N 403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коэффициентов расчета годовой арендной платы;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состава арендованного имущества;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разрешенного использования арендуемого объекта;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другие случаи, предусмотренные законодательством.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5.9. КУС Минземимущества  РБ по Мечетлинскому району, арендодатель и арендатор оформляют договор о передаче муниципального имущества в аренду без права выкупа по форме, утвержденной Минземимуществом РБ.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первый год аренды - 40 процентов от размера арендной платы (Кн = 0,4);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во второй год аренды - 60 процентов от размера арендной платы (Кн = 0,6);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третий год аренды - 80 процентов от размера арендной платы (Кн = 0,8);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четвертый год аренды и далее - 100 процентов от размера арендной платы (Кн = 1).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Во всех иных случаях Кн = 1.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Особенности передачи муниципального</w:t>
      </w:r>
    </w:p>
    <w:p w:rsidR="00B800C3" w:rsidRDefault="00B800C3" w:rsidP="009B188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в субаренду</w:t>
      </w:r>
    </w:p>
    <w:p w:rsidR="00B800C3" w:rsidRDefault="00B800C3" w:rsidP="009B1883">
      <w:pPr>
        <w:suppressAutoHyphens/>
        <w:rPr>
          <w:sz w:val="24"/>
          <w:szCs w:val="24"/>
        </w:rPr>
      </w:pP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6.1. Арендатор по согласованию с  Администрацией сельского поселения Дуван-Мечетлинский сельсовет Мечетлинский 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 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В месячный срок с момента согласования </w:t>
      </w:r>
      <w:hyperlink r:id="rId34" w:history="1">
        <w:r>
          <w:rPr>
            <w:rStyle w:val="Hyperlink"/>
            <w:sz w:val="24"/>
            <w:szCs w:val="24"/>
          </w:rPr>
          <w:t>заявки</w:t>
        </w:r>
      </w:hyperlink>
      <w:r>
        <w:rPr>
          <w:sz w:val="24"/>
          <w:szCs w:val="24"/>
        </w:rPr>
        <w:t xml:space="preserve"> о передаче в субаренду части арендуемого имущества договор субаренды по форме, утвержденной Минземимуществом РБ, и карточка учета должны быть представлены заявителем в Администрацию сельского поселения  Дуван-Мечетлинский сельсовет муниципального района  Мечетлинский  район Республики Башкортостан.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торгов;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если такие торги признаны несостоявшимися;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государственного контракта или на основании </w:t>
      </w:r>
      <w:hyperlink r:id="rId35" w:history="1">
        <w:r>
          <w:rPr>
            <w:rStyle w:val="Hyperlink"/>
            <w:sz w:val="24"/>
            <w:szCs w:val="24"/>
          </w:rPr>
          <w:t>пункта 1 части 1 статьи 17.1</w:t>
        </w:r>
      </w:hyperlink>
      <w:r>
        <w:rPr>
          <w:sz w:val="24"/>
          <w:szCs w:val="24"/>
        </w:rPr>
        <w:t xml:space="preserve"> Федерального закона "О защите конкуренции".</w:t>
      </w:r>
    </w:p>
    <w:p w:rsidR="00B800C3" w:rsidRDefault="00B800C3" w:rsidP="009B1883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B800C3" w:rsidRDefault="00B800C3" w:rsidP="009B1883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Администрация сельского поселения Дуван-Мечетлинский сельсовет, разница арендной платы по договору субаренды перечисляется в бюджет района.</w:t>
      </w:r>
    </w:p>
    <w:p w:rsidR="00B800C3" w:rsidRDefault="00B800C3" w:rsidP="009B1883">
      <w:pPr>
        <w:suppressAutoHyphens/>
        <w:rPr>
          <w:sz w:val="28"/>
          <w:szCs w:val="28"/>
        </w:rPr>
      </w:pPr>
    </w:p>
    <w:p w:rsidR="00B800C3" w:rsidRDefault="00B800C3" w:rsidP="009B1883"/>
    <w:p w:rsidR="00B800C3" w:rsidRDefault="00B800C3" w:rsidP="009B1883"/>
    <w:p w:rsidR="00B800C3" w:rsidRDefault="00B800C3" w:rsidP="009B1883"/>
    <w:p w:rsidR="00B800C3" w:rsidRDefault="00B800C3" w:rsidP="009B1883"/>
    <w:p w:rsidR="00B800C3" w:rsidRDefault="00B800C3" w:rsidP="009B1883"/>
    <w:p w:rsidR="00B800C3" w:rsidRDefault="00B800C3" w:rsidP="009B1883"/>
    <w:p w:rsidR="00B800C3" w:rsidRDefault="00B800C3" w:rsidP="009B1883"/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 поселения</w:t>
      </w: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Дуван-Мечетлинский  сельсовет </w:t>
      </w:r>
    </w:p>
    <w:p w:rsidR="00B800C3" w:rsidRDefault="00B800C3" w:rsidP="009B1883">
      <w:pPr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</w:p>
    <w:p w:rsidR="00B800C3" w:rsidRDefault="00B800C3" w:rsidP="009B1883">
      <w:pPr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Мечетлинский район </w:t>
      </w: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Республики Башкортостан</w:t>
      </w:r>
    </w:p>
    <w:p w:rsidR="00B800C3" w:rsidRDefault="00B800C3" w:rsidP="009B188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«05»  ноября  2020 г. N 68 </w:t>
      </w:r>
    </w:p>
    <w:p w:rsidR="00B800C3" w:rsidRDefault="00B800C3" w:rsidP="009B1883">
      <w:pPr>
        <w:jc w:val="right"/>
      </w:pPr>
    </w:p>
    <w:p w:rsidR="00B800C3" w:rsidRDefault="00B800C3" w:rsidP="009B18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МЕТОДИКА</w:t>
      </w:r>
    </w:p>
    <w:p w:rsidR="00B800C3" w:rsidRDefault="00B800C3" w:rsidP="009B18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Определения годовой арендной платы за пользование муниципальным имуществом</w:t>
      </w:r>
    </w:p>
    <w:p w:rsidR="00B800C3" w:rsidRDefault="00B800C3" w:rsidP="009B18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Сельского поселения </w:t>
      </w:r>
      <w:r>
        <w:rPr>
          <w:b/>
          <w:bCs/>
          <w:sz w:val="24"/>
          <w:szCs w:val="24"/>
        </w:rPr>
        <w:t>Дуван-Мечетлинский</w:t>
      </w:r>
      <w:r>
        <w:rPr>
          <w:b/>
          <w:bCs/>
          <w:sz w:val="22"/>
          <w:szCs w:val="22"/>
        </w:rPr>
        <w:t xml:space="preserve"> сельсовет муниципального района Мечетлинский район Республики Башкортостан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r>
        <w:rPr>
          <w:sz w:val="24"/>
          <w:szCs w:val="24"/>
        </w:rPr>
        <w:t>Дуван-Мечетлинский</w:t>
      </w:r>
      <w:r>
        <w:rPr>
          <w:sz w:val="22"/>
          <w:szCs w:val="22"/>
        </w:rPr>
        <w:t xml:space="preserve"> сельсовет муниципального района Мечетлинский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36" w:anchor="P49" w:history="1">
        <w:r>
          <w:rPr>
            <w:rStyle w:val="Hyperlink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оформления прав пользования муниципальным имуществом муниципального района Мечетлинский район Республики Башкортостан.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Для целей расчета стоимости арендной платы количество дней в году принимается равным 365.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hyperlink r:id="rId37" w:history="1">
        <w:r>
          <w:rPr>
            <w:rStyle w:val="Hyperlink"/>
            <w:sz w:val="22"/>
            <w:szCs w:val="22"/>
          </w:rPr>
          <w:t>1.4</w:t>
        </w:r>
      </w:hyperlink>
      <w:r>
        <w:rPr>
          <w:sz w:val="22"/>
          <w:szCs w:val="22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B800C3" w:rsidRDefault="00B800C3" w:rsidP="009B1883">
      <w:pPr>
        <w:widowControl w:val="0"/>
        <w:autoSpaceDE w:val="0"/>
        <w:autoSpaceDN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Расчет годовой арендной платы за пользование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объектами муниципального нежилого фонда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Апл = Сс x S x К1 x К2 x К3 x К4 x К5 x К6 x К7 x К8 x (1 + Кндс) x Кн, где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Апл - арендная плата;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 - общая площадь арендуемого объекта муниципального нежилого фонда;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hyperlink r:id="rId38" w:history="1">
        <w:r>
          <w:rPr>
            <w:rStyle w:val="Hyperlink"/>
            <w:sz w:val="22"/>
            <w:szCs w:val="22"/>
          </w:rPr>
          <w:t>К1</w:t>
        </w:r>
      </w:hyperlink>
      <w:r>
        <w:rPr>
          <w:sz w:val="22"/>
          <w:szCs w:val="22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39" w:anchor="P346" w:history="1">
        <w:r>
          <w:rPr>
            <w:rStyle w:val="Hyperlink"/>
            <w:sz w:val="22"/>
            <w:szCs w:val="22"/>
          </w:rPr>
          <w:t>&lt;*&gt;</w:t>
        </w:r>
      </w:hyperlink>
      <w:r>
        <w:rPr>
          <w:sz w:val="22"/>
          <w:szCs w:val="22"/>
        </w:rPr>
        <w:t>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К2 - коэффициент разрешенного использования: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К2 = 3,0 при использовании объектов муниципального нежилого фонда под: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ломбарды;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игорные заведения;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  <w:bookmarkStart w:id="1" w:name="P346"/>
      <w:bookmarkEnd w:id="1"/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&lt;*&gt;Ставки земельных налогов по территориально-экономическим зонам сельского поселения </w:t>
      </w:r>
      <w:r>
        <w:rPr>
          <w:sz w:val="24"/>
          <w:szCs w:val="24"/>
        </w:rPr>
        <w:t>Дуван-Мечетлинский</w:t>
      </w:r>
      <w:r>
        <w:rPr>
          <w:sz w:val="22"/>
          <w:szCs w:val="22"/>
        </w:rPr>
        <w:t xml:space="preserve"> сельсовет муниципального района Мечетлинский район Республики Башкортостан.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К2 = 2,0 при использовании объектов муниципального нежилого фонда под: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биржи;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пункты обмена валюты;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негосударственные пенсионные фонды;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посреднической деятельности;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рестораны;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бары;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коммерческие дискотеки, ночные клубы;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гостиницы;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выставки;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К2 = 1,5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операции с ценными бумагами и валютой;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инвестиционными и аудиторскими организациями;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рекламными агентствами;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административной деятельности по управлению коммерческими организациями;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К2 = 1,2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сыскными и охранными бюро;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терминалами по хранению и растаможиванию грузов;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информационными агентствами;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экскурсионными и туристическими бюро;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операции с недвижимостью;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игровых автоматов без денежного выигрыша;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интернет-кафе и компьютерными клубами;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бильярдными клубами;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торговой, производственной деятельности;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фитнес-клубами;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К2 = 0,7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терминалов по приему платежей;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обслуживания и ремонта транспортных средств;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ремонта и обслуживания оргтехники;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стоматологию, лечебную косметологию;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страховыми компаниями;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ликвидационными комиссиями коммерческих банков;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прочих видов деятельности, не вошедших в настоящий перечень;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К2 = 0,5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территориальными органами федеральных органов исполнительной власти;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адвокатами и конторами адвокатов;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частнопрактикующими нотариусами;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юридическими консультациями;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информационно-вычислительными центрами;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научно-исследовательских и проектных работ;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производства продуктов питания (при наличии разрешения органов госсанэпиднадзора);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фермерскими хозяйствами;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работ по строительству, ремонту и эксплуатации жилого и нежилого фонда;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услуг телеграфной связи, сотовой системы радиотелефонной связи (размещение оборудования);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организации общественного питания (столовые, кафе, закусочные);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солярия, сауны, бани, парикмахерской;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предприятиями инвалидов;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фармацевтической (аптечно-лекарственной) деятельности;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К2 = 0,3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специализированными комиссионными магазинами;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предприятиями почтовой связи;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реализации периодической печатной продукции;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гаражи;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фотоуслуг;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з) К2 = 0,2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спортивными и культурно-просветительными организациями;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религиозными организациями;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художественными салонами;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средств массовой информации и книгоиздания;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магазинами оптики;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медицинских лечебных услуг;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производства товаров и услуг для инвалидов;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книжными магазинами государственных предприятий;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и) К2 = 0,07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объединениями муниципальных образований Республики Башкортостан, созданными в форме ассоциаций;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к) К2 = 0,05 при использовании сложной вещи культурного и спортивного назначения;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л) К2 = 0,01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школами, детскими домами, домами ребенка (грудника), детскими санаториями, детскими садами и яслями;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домами для престарелых, инвалидов и социально незащищенных слоев населения;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обществами и организациями инвалидов, ветеранов, партий, профсоюзов, благотворительных фондов;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архивами, библиотеками, музеями;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творческими союзами Республики Башкортостан;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органами службы занятости населения;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фондами государственного обязательного медицинского страхования;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учреждениями;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учреждениями академий наук;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торгово-промышленной палатой для осуществления уставной деятельности;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40" w:history="1">
        <w:r>
          <w:rPr>
            <w:rStyle w:val="Hyperlink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"О территориях опережающего социально-экономического развития в Российской Федерации";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обслуживание социально незащищенных слоев населения;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К3 - коэффициент расположения арендуемого объекта муниципального нежилого фонда в здании (строении):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1,0 при расположении в надземной части здания (строения);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0,8 при расположении в чердачном помещении (мансарде);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0,7 при расположении в цокольном помещении;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0,5 при расположении в подвальном помещении;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К5 - коэффициент типа здания (строения) арендуемого объекта: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0,04 - производственное или складское, неотапливаемое;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0,06 - производственное или складское, отапливаемое;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0,08 - прочие типы зданий (строений);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0,09 - административное;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К6 - коэффициент качества строительного материала: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1,5 - кирпичное здание (строение);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1,0 - железобетонное здание (строение);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0,8 - прочее;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К7 - коэффициент инфляции (устанавливается равным 1,0);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К8 - коэффициент износа: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К8 = (100% - % износа) / 100%;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Кндс - коэффициент, учитывающий налог на добавленную стоимость (устанавливается равным 18%, или Кндс = 0,18);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 - нормирующий коэффициент.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Расчет годовой арендной платы за пользование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муниципальным имуществом и предприятием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(имущественным комплексом)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Апл = К1 x (Ам + НА + НС + ДФВ x (ОА - НДС)) x (1 + Ср) x (1 + Кндс) xКн, где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Апл - арендная плата;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41" w:anchor="P505" w:history="1">
        <w:r>
          <w:rPr>
            <w:rStyle w:val="Hyperlink"/>
            <w:sz w:val="22"/>
            <w:szCs w:val="22"/>
          </w:rPr>
          <w:t>&lt;*&gt;</w:t>
        </w:r>
      </w:hyperlink>
      <w:r>
        <w:rPr>
          <w:sz w:val="22"/>
          <w:szCs w:val="22"/>
        </w:rPr>
        <w:t>.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случаях, когда коэффициент К1&lt; 1, при расчете арендной платы принимается К1 = 1;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Ам - годовая сумма амортизационных отчислений;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- нематериальные активы;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НС - незавершенное строительство;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ДФВ - долгосрочные финансовые вложения;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ОА - оборотные активы;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НДС - налог на добавленную стоимость по приобретенным ценностям;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2" w:name="P505"/>
      <w:bookmarkEnd w:id="2"/>
      <w:r>
        <w:rPr>
          <w:sz w:val="22"/>
          <w:szCs w:val="22"/>
        </w:rPr>
        <w:t xml:space="preserve">&lt;*&gt; Ставки земельных налогов по территориально-экономическим зонам сельского поселения </w:t>
      </w:r>
      <w:r>
        <w:rPr>
          <w:sz w:val="24"/>
          <w:szCs w:val="24"/>
        </w:rPr>
        <w:t>Дуван-Мечетлинский</w:t>
      </w:r>
      <w:r>
        <w:rPr>
          <w:sz w:val="22"/>
          <w:szCs w:val="22"/>
        </w:rPr>
        <w:t xml:space="preserve"> сельсовет муниципального района Мечетлинский район Республики Башкортостан.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Кндс - коэффициент, учитывающий налог на добавленную стоимость;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 - нормирующий коэффициент.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Апл = БС x Квд x Ср x (1 + Кндс) xКн, где: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Апл - арендная плата;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БС - балансовая стоимость арендованного муниципального имущества;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Квд - коэффициент вида деятельности;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Квд = 1,3 при использовании муниципального имущества для добычи нефти и газа;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Кндс - коэффициент, учитывающий налог на добавленную стоимость;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 - нормирующий коэффициент.</w:t>
      </w:r>
    </w:p>
    <w:p w:rsidR="00B800C3" w:rsidRDefault="00B800C3" w:rsidP="009B188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Расчет годовой арендной платы за пользование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энергетическими объектами, инженерными коммуникациями и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сооружениями, находящимися в муниципальной собственности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организациям, а также движимого имущества (автогрейдер, экскаватор, мусоровоз), размер годовой арендной платы рассчитывается по следующей формуле: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Апл = Ам x П x (1 + Кндс) xКн, где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Алл - арендная плата;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Ам - годовая сумма амортизационных отчислений;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 - процент отчисления (устанавливается равным 1%, или П = 0,01);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Кндс - коэффициент, учитывающий налог на добавленную стоимость;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 - нормирующий коэффициент.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Расчет почасовой арендной платы за пользование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объектами муниципального нежилого фонда для проведения</w:t>
      </w:r>
    </w:p>
    <w:p w:rsidR="00B800C3" w:rsidRDefault="00B800C3" w:rsidP="009B1883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выставок, концертов, ярмарок, презентаций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Алл = Сс / (365 x 24) x S x КЧ x Ккп x (1 + Кндс) x Кн, где:</w:t>
      </w: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800C3" w:rsidRDefault="00B800C3" w:rsidP="009B18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Апл - арендная плата;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365 - количество дней в году;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24 - количество часов в сутках;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 - общая площадь арендуемого объекта муниципального нежилого фонда;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КЧ - количество часов аренды;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Ккп - коэффициент категории пользователя: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Ккп = 0,01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учреждениями;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Ккп = 0,5 при использовании объектов муниципального нежилого фонда: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территориальными органами федеральных органов исполнительной власти;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Ккп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Кндс - коэффициент, учитывающий налог на добавленную стоимость;</w:t>
      </w:r>
    </w:p>
    <w:p w:rsidR="00B800C3" w:rsidRDefault="00B800C3" w:rsidP="009B1883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 - нормирующий коэффициент.</w:t>
      </w:r>
    </w:p>
    <w:p w:rsidR="00B800C3" w:rsidRDefault="00B800C3" w:rsidP="009B1883">
      <w:pPr>
        <w:rPr>
          <w:b/>
          <w:bCs/>
          <w:sz w:val="22"/>
          <w:szCs w:val="22"/>
        </w:rPr>
      </w:pPr>
    </w:p>
    <w:p w:rsidR="00B800C3" w:rsidRDefault="00B800C3" w:rsidP="009B1883">
      <w:pPr>
        <w:rPr>
          <w:sz w:val="22"/>
          <w:szCs w:val="22"/>
        </w:rPr>
      </w:pPr>
    </w:p>
    <w:p w:rsidR="00B800C3" w:rsidRDefault="00B800C3" w:rsidP="009B1883">
      <w:pPr>
        <w:rPr>
          <w:sz w:val="22"/>
          <w:szCs w:val="22"/>
        </w:rPr>
      </w:pPr>
    </w:p>
    <w:p w:rsidR="00B800C3" w:rsidRDefault="00B800C3" w:rsidP="009B1883">
      <w:pPr>
        <w:rPr>
          <w:sz w:val="22"/>
          <w:szCs w:val="22"/>
        </w:rPr>
      </w:pPr>
    </w:p>
    <w:p w:rsidR="00B800C3" w:rsidRDefault="00B800C3" w:rsidP="009B1883">
      <w:pPr>
        <w:rPr>
          <w:sz w:val="22"/>
          <w:szCs w:val="22"/>
        </w:rPr>
      </w:pPr>
    </w:p>
    <w:p w:rsidR="00B800C3" w:rsidRDefault="00B800C3" w:rsidP="009B1883">
      <w:pPr>
        <w:jc w:val="center"/>
      </w:pPr>
    </w:p>
    <w:p w:rsidR="00B800C3" w:rsidRDefault="00B800C3" w:rsidP="009B1883"/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Pr="007475E5" w:rsidRDefault="00B800C3" w:rsidP="00EA4720">
      <w:pPr>
        <w:suppressAutoHyphens/>
        <w:rPr>
          <w:sz w:val="24"/>
          <w:szCs w:val="24"/>
        </w:rPr>
      </w:pPr>
    </w:p>
    <w:p w:rsidR="00B800C3" w:rsidRDefault="00B800C3" w:rsidP="00EA4720">
      <w:pPr>
        <w:suppressAutoHyphens/>
        <w:rPr>
          <w:sz w:val="24"/>
          <w:szCs w:val="24"/>
        </w:rPr>
      </w:pPr>
    </w:p>
    <w:p w:rsidR="00B800C3" w:rsidRDefault="00B800C3"/>
    <w:sectPr w:rsidR="00B800C3" w:rsidSect="00DC2D02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20"/>
    <w:rsid w:val="001856D5"/>
    <w:rsid w:val="00245D17"/>
    <w:rsid w:val="003060A9"/>
    <w:rsid w:val="003C0E54"/>
    <w:rsid w:val="003C4332"/>
    <w:rsid w:val="005A7F28"/>
    <w:rsid w:val="00620715"/>
    <w:rsid w:val="007475E5"/>
    <w:rsid w:val="00946574"/>
    <w:rsid w:val="009B1883"/>
    <w:rsid w:val="00AE20D8"/>
    <w:rsid w:val="00B800C3"/>
    <w:rsid w:val="00DC2D02"/>
    <w:rsid w:val="00E737FA"/>
    <w:rsid w:val="00EA4720"/>
    <w:rsid w:val="00F24E92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20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4720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472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9B188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4" Type="http://schemas.openxmlformats.org/officeDocument/2006/relationships/hyperlink" Target="consultantplus://offline/ref=3B25B36932417EBA4908557EBE3A090CB61D883945BD8F368B2C5F146FD8F41FAC5C9E2FE37958700CF45F68C2d8G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3" Type="http://schemas.openxmlformats.org/officeDocument/2006/relationships/hyperlink" Target="consultantplus://offline/ref=3B25B36932417EBA4908557EBE3A090CB61D883945BC89388F2D5F146FD8F41FAC5C9E2FE37958700CF55C6AC2dAG" TargetMode="External"/><Relationship Id="rId38" Type="http://schemas.openxmlformats.org/officeDocument/2006/relationships/hyperlink" Target="consultantplus://offline/ref=3B25B36932417EBA4908557EBE3A090CB61D883943B58F39827D08163E8DFA1AA40CD63FAD3C55710CF1C5dE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5B36932417EBA49084B73A8565605B516D23646BC8169D57F59433088F24AEC1C987DA9C3dCG" TargetMode="External"/><Relationship Id="rId1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2" Type="http://schemas.openxmlformats.org/officeDocument/2006/relationships/hyperlink" Target="consultantplus://offline/ref=3B25B36932417EBA49084B73A8565605B516D23543BA8169D57F594330C8d8G" TargetMode="External"/><Relationship Id="rId37" Type="http://schemas.openxmlformats.org/officeDocument/2006/relationships/hyperlink" Target="consultantplus://offline/ref=3B25B36932417EBA4908557EBE3A090CB61D883945BC8C38812D5F146FD8F41FAC5C9E2FE37958700CF55E6CC2d9G" TargetMode="External"/><Relationship Id="rId40" Type="http://schemas.openxmlformats.org/officeDocument/2006/relationships/hyperlink" Target="consultantplus://offline/ref=3B25B36932417EBA49084B73A8565605B516D2364CB58169D57F594330C8d8G" TargetMode="External"/><Relationship Id="rId5" Type="http://schemas.openxmlformats.org/officeDocument/2006/relationships/hyperlink" Target="consultantplus://offline/ref=3B25B36932417EBA49084B73A8565605B516D2354DB48169D57F59433088F24AEC1C987EA1C3dFG" TargetMode="External"/><Relationship Id="rId1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5" Type="http://schemas.openxmlformats.org/officeDocument/2006/relationships/hyperlink" Target="consultantplus://offline/ref=3B25B36932417EBA49084B73A8565605B41FD7364CBD8169D57F59433088F24AEC1C987AA03D5371C0d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22</Pages>
  <Words>9295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Кондратьева</dc:creator>
  <cp:keywords/>
  <dc:description/>
  <cp:lastModifiedBy>User</cp:lastModifiedBy>
  <cp:revision>6</cp:revision>
  <cp:lastPrinted>2020-11-20T03:56:00Z</cp:lastPrinted>
  <dcterms:created xsi:type="dcterms:W3CDTF">2020-10-27T11:35:00Z</dcterms:created>
  <dcterms:modified xsi:type="dcterms:W3CDTF">2020-11-20T03:57:00Z</dcterms:modified>
</cp:coreProperties>
</file>